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E2C2" w14:textId="77777777" w:rsidR="00E52A27" w:rsidRPr="00E52A27" w:rsidRDefault="00E52A27" w:rsidP="00675AA6">
      <w:pPr>
        <w:spacing w:after="0" w:line="240" w:lineRule="auto"/>
        <w:jc w:val="both"/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pl-PL"/>
        </w:rPr>
      </w:pP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begin"/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instrText xml:space="preserve"> HYPERLINK "https://dokumenty.men.gov.pl/Wytyczne_dla_szkol_i_placowek_-_wrzesien_2020.pdf" \l "page=1" \o "1. strona" </w:instrText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separate"/>
      </w:r>
    </w:p>
    <w:p w14:paraId="4628AE37" w14:textId="77777777" w:rsidR="00151CE8" w:rsidRPr="000263CF" w:rsidRDefault="00E52A27" w:rsidP="00151C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end"/>
      </w:r>
      <w:r w:rsidR="00151CE8" w:rsidRPr="000263CF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Instrukcja</w:t>
      </w:r>
    </w:p>
    <w:p w14:paraId="18964A47" w14:textId="527A58C8" w:rsidR="000263CF" w:rsidRPr="000263CF" w:rsidRDefault="000263CF" w:rsidP="00151C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 w:rsidRPr="000263CF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d</w:t>
      </w:r>
      <w:r w:rsidR="00151CE8" w:rsidRPr="000263CF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otycząca  przestrzegania zasad higieny oraz postępowania</w:t>
      </w:r>
      <w:r w:rsidRPr="000263CF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 xml:space="preserve"> w okresie pandemii zgodnie z wytycznymi MEN, MZ, GIS</w:t>
      </w:r>
    </w:p>
    <w:p w14:paraId="752EA18E" w14:textId="77777777" w:rsidR="000263CF" w:rsidRDefault="000263CF" w:rsidP="00151C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 w:rsidRPr="000263CF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na terenie Szkoły Podstawowej w Wilkowie</w:t>
      </w:r>
    </w:p>
    <w:p w14:paraId="5219EC17" w14:textId="1DFA8C4D" w:rsidR="00E52A27" w:rsidRPr="000263CF" w:rsidRDefault="000263CF" w:rsidP="00151C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FF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od 01 września 2020 r.</w:t>
      </w:r>
      <w:r w:rsidR="00E52A27"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fldChar w:fldCharType="begin"/>
      </w:r>
      <w:r w:rsidR="00E52A27"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instrText xml:space="preserve"> HYPERLINK "https://dokumenty.men.gov.pl/Wytyczne_dla_szkol_i_placowek_-_wrzesien_2020.pdf" \l "page=2" \o "2. strona" </w:instrText>
      </w:r>
      <w:r w:rsidR="00E52A27"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fldChar w:fldCharType="separate"/>
      </w:r>
    </w:p>
    <w:p w14:paraId="4783105D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fldChar w:fldCharType="end"/>
      </w:r>
      <w:r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fldChar w:fldCharType="begin"/>
      </w:r>
      <w:r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instrText xml:space="preserve"> HYPERLINK "https://dokumenty.men.gov.pl/Wytyczne_dla_szkol_i_placowek_-_wrzesien_2020.pdf" \l "page=3" \o "3. strona" </w:instrText>
      </w:r>
      <w:r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fldChar w:fldCharType="separate"/>
      </w:r>
    </w:p>
    <w:p w14:paraId="0A1789BE" w14:textId="77777777" w:rsidR="00E52A27" w:rsidRPr="00E52A27" w:rsidRDefault="00E52A27" w:rsidP="00675AA6">
      <w:pPr>
        <w:spacing w:after="0" w:line="240" w:lineRule="auto"/>
        <w:jc w:val="both"/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pl-PL"/>
        </w:rPr>
      </w:pPr>
      <w:r w:rsidRPr="000263C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fldChar w:fldCharType="end"/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begin"/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instrText xml:space="preserve"> HYPERLINK "https://dokumenty.men.gov.pl/Wytyczne_dla_szkol_i_placowek_-_wrzesien_2020.pdf" \l "page=4" \o "4. strona" </w:instrText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separate"/>
      </w:r>
    </w:p>
    <w:p w14:paraId="440BFC37" w14:textId="77777777" w:rsidR="00E52A27" w:rsidRPr="00E52A27" w:rsidRDefault="00E52A27" w:rsidP="00675AA6">
      <w:pPr>
        <w:spacing w:after="0" w:line="240" w:lineRule="auto"/>
        <w:jc w:val="both"/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pl-PL"/>
        </w:rPr>
      </w:pP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end"/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begin"/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instrText xml:space="preserve"> HYPERLINK "https://dokumenty.men.gov.pl/Wytyczne_dla_szkol_i_placowek_-_wrzesien_2020.pdf" \l "page=5" \o "5. strona" </w:instrText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separate"/>
      </w:r>
    </w:p>
    <w:p w14:paraId="1AD79AAE" w14:textId="77777777" w:rsidR="00E52A27" w:rsidRPr="00E52A27" w:rsidRDefault="00E52A27" w:rsidP="00675AA6">
      <w:pPr>
        <w:spacing w:after="0" w:line="240" w:lineRule="auto"/>
        <w:jc w:val="both"/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pl-PL"/>
        </w:rPr>
      </w:pP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end"/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begin"/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instrText xml:space="preserve"> HYPERLINK "https://dokumenty.men.gov.pl/Wytyczne_dla_szkol_i_placowek_-_wrzesien_2020.pdf" \l "page=6" \o "6. strona" </w:instrText>
      </w: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separate"/>
      </w:r>
    </w:p>
    <w:p w14:paraId="5C55D0BD" w14:textId="3F231C68" w:rsidR="000263CF" w:rsidRPr="00E52A27" w:rsidRDefault="00E52A27" w:rsidP="000263CF">
      <w:pPr>
        <w:spacing w:after="0" w:line="240" w:lineRule="auto"/>
        <w:jc w:val="both"/>
        <w:rPr>
          <w:rFonts w:ascii="Garamond" w:eastAsia="Times New Roman" w:hAnsi="Garamond" w:cs="Arial"/>
          <w:sz w:val="40"/>
          <w:szCs w:val="40"/>
          <w:lang w:eastAsia="pl-PL"/>
        </w:rPr>
      </w:pPr>
      <w:r w:rsidRPr="00E52A27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end"/>
      </w:r>
    </w:p>
    <w:p w14:paraId="3E46E923" w14:textId="79E045E5" w:rsidR="00E52A27" w:rsidRPr="000263CF" w:rsidRDefault="00E52A27" w:rsidP="000263C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32"/>
          <w:szCs w:val="32"/>
          <w:lang w:eastAsia="pl-PL"/>
        </w:rPr>
      </w:pPr>
      <w:r w:rsidRPr="000263CF">
        <w:rPr>
          <w:rFonts w:ascii="Garamond" w:eastAsia="Times New Roman" w:hAnsi="Garamond" w:cs="Arial"/>
          <w:b/>
          <w:bCs/>
          <w:sz w:val="32"/>
          <w:szCs w:val="32"/>
          <w:lang w:eastAsia="pl-PL"/>
        </w:rPr>
        <w:t>Organizacja zajęć w szkole</w:t>
      </w:r>
      <w:r w:rsidR="00675AA6" w:rsidRPr="000263CF">
        <w:rPr>
          <w:rFonts w:ascii="Garamond" w:eastAsia="Times New Roman" w:hAnsi="Garamond" w:cs="Arial"/>
          <w:b/>
          <w:bCs/>
          <w:sz w:val="32"/>
          <w:szCs w:val="32"/>
          <w:lang w:eastAsia="pl-PL"/>
        </w:rPr>
        <w:t>.</w:t>
      </w:r>
    </w:p>
    <w:p w14:paraId="357E3333" w14:textId="7E682E0C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42F0334A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5F2EFC4A" w14:textId="6107AC41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706A96E0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0A8B22A" w14:textId="28DA54CC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14:paraId="177D571A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A6CFCEF" w14:textId="40AD6FB7" w:rsidR="001B4C9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7947B7">
        <w:rPr>
          <w:rFonts w:ascii="Garamond" w:eastAsia="Times New Roman" w:hAnsi="Garamond" w:cs="Arial"/>
          <w:sz w:val="28"/>
          <w:szCs w:val="28"/>
          <w:lang w:eastAsia="pl-PL"/>
        </w:rPr>
        <w:t>Rodzice, o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piekunowie odprowadzający dzieci </w:t>
      </w:r>
      <w:r w:rsidR="007947B7">
        <w:rPr>
          <w:rFonts w:ascii="Garamond" w:eastAsia="Times New Roman" w:hAnsi="Garamond" w:cs="Arial"/>
          <w:sz w:val="28"/>
          <w:szCs w:val="28"/>
          <w:lang w:eastAsia="pl-PL"/>
        </w:rPr>
        <w:t>podchodzą do wyznaczonej strefy przed drzwiami wejściowymi skąd uczeń będzie odbierany przez wyznaczonych pracowników szkoły i po skończonych zajęciach procedura będzie działać tak samo.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7947B7">
        <w:rPr>
          <w:rFonts w:ascii="Garamond" w:eastAsia="Times New Roman" w:hAnsi="Garamond" w:cs="Arial"/>
          <w:sz w:val="28"/>
          <w:szCs w:val="28"/>
          <w:lang w:eastAsia="pl-PL"/>
        </w:rPr>
        <w:t>Zasady jakie należy zachować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: </w:t>
      </w:r>
    </w:p>
    <w:p w14:paraId="0C860244" w14:textId="75C86473" w:rsidR="001B4C9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a)</w:t>
      </w:r>
      <w:r w:rsidR="000E7406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1 opiekun z dzieckiem/dziećmi,</w:t>
      </w:r>
    </w:p>
    <w:p w14:paraId="384B6151" w14:textId="23C28C89" w:rsidR="00151CE8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b)</w:t>
      </w:r>
      <w:r w:rsidR="000E7406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dystansu od kolejnego opiekuna z dzieckiem/dziećmi min. 1,5 m, </w:t>
      </w:r>
    </w:p>
    <w:p w14:paraId="74BFEAF3" w14:textId="799627E0" w:rsidR="001B4C9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c)</w:t>
      </w:r>
      <w:r w:rsidR="000E7406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dystansu od pracowników szkoły min. 1,5 m, </w:t>
      </w:r>
    </w:p>
    <w:p w14:paraId="253899A0" w14:textId="1084C0DA" w:rsidR="00E52A27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d)</w:t>
      </w:r>
      <w:r w:rsidR="000E7406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39B1BBAA" w14:textId="6B259BEA" w:rsidR="000E7406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e) uczniowie na terenie szkoły nie m</w:t>
      </w:r>
      <w:r w:rsidR="001709F0">
        <w:rPr>
          <w:rFonts w:ascii="Garamond" w:eastAsia="Times New Roman" w:hAnsi="Garamond" w:cs="Arial"/>
          <w:sz w:val="28"/>
          <w:szCs w:val="28"/>
          <w:lang w:eastAsia="pl-PL"/>
        </w:rPr>
        <w:t>u</w:t>
      </w:r>
      <w:r>
        <w:rPr>
          <w:rFonts w:ascii="Garamond" w:eastAsia="Times New Roman" w:hAnsi="Garamond" w:cs="Arial"/>
          <w:sz w:val="28"/>
          <w:szCs w:val="28"/>
          <w:lang w:eastAsia="pl-PL"/>
        </w:rPr>
        <w:t>szą przebywać w maseczkach jednak podczas przewozu autobusem m</w:t>
      </w:r>
      <w:r w:rsidR="001709F0">
        <w:rPr>
          <w:rFonts w:ascii="Garamond" w:eastAsia="Times New Roman" w:hAnsi="Garamond" w:cs="Arial"/>
          <w:sz w:val="28"/>
          <w:szCs w:val="28"/>
          <w:lang w:eastAsia="pl-PL"/>
        </w:rPr>
        <w:t>u</w:t>
      </w:r>
      <w:r>
        <w:rPr>
          <w:rFonts w:ascii="Garamond" w:eastAsia="Times New Roman" w:hAnsi="Garamond" w:cs="Arial"/>
          <w:sz w:val="28"/>
          <w:szCs w:val="28"/>
          <w:lang w:eastAsia="pl-PL"/>
        </w:rPr>
        <w:t>szą przestrzegać przyjętych zasad zakładając maseczki oraz zachowując odpowiedni dystans.</w:t>
      </w:r>
    </w:p>
    <w:p w14:paraId="0D2FEC28" w14:textId="0283811E" w:rsidR="000E7406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09FD136D" w14:textId="7FA33C66" w:rsidR="000E7406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- Każdy z pracowników szkoły zostanie wyposażony w przyłbicę ochronną.</w:t>
      </w:r>
    </w:p>
    <w:p w14:paraId="34510DC4" w14:textId="2489E3A8" w:rsidR="000E7406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12954335" w14:textId="77777777" w:rsidR="000E7406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4B6946EC" w14:textId="77777777" w:rsidR="000E7406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58EF7A7F" w14:textId="34574F6D" w:rsidR="000E7406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- Każdemu oddziałowi zostaje przyporządkowane jedno pomieszczenie klasowe podczas zajęć lekcyjnych aby uniknąć nadmiernego przemieszczania się uczniów po obiekcie. Odpowiednio: klasy I -III w salach nr 2, 1, 3. Klasy IV, VI, VII odpowiednio w salach nr 4, 6, 7.</w:t>
      </w:r>
    </w:p>
    <w:p w14:paraId="148EE07E" w14:textId="2CEBDF58" w:rsidR="000E7406" w:rsidRPr="000263CF" w:rsidRDefault="000E7406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Wyjątek s</w:t>
      </w:r>
      <w:r w:rsidR="00AB691F">
        <w:rPr>
          <w:rFonts w:ascii="Garamond" w:eastAsia="Times New Roman" w:hAnsi="Garamond" w:cs="Arial"/>
          <w:sz w:val="28"/>
          <w:szCs w:val="28"/>
          <w:lang w:eastAsia="pl-PL"/>
        </w:rPr>
        <w:t>tanowią zajęcia z informatyki i wychowania fizycznego.</w:t>
      </w:r>
    </w:p>
    <w:p w14:paraId="17F64128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55322A8B" w14:textId="3F71BEC5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  <w:r w:rsidR="00835987">
        <w:rPr>
          <w:rFonts w:ascii="Garamond" w:eastAsia="Times New Roman" w:hAnsi="Garamond" w:cs="Arial"/>
          <w:sz w:val="28"/>
          <w:szCs w:val="28"/>
          <w:lang w:eastAsia="pl-PL"/>
        </w:rPr>
        <w:t xml:space="preserve"> Przy drzwiach budynku funkcjonuje dzwonek na wypadek zamkniętych drzwi w budynku.</w:t>
      </w:r>
    </w:p>
    <w:p w14:paraId="3B40F163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55C8775C" w14:textId="25185F9C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S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zybk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a i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skutecz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na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komunikac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ja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z opiekunami ucznia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odbywać się będzie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 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telefonicznie lub poprzez intern</w:t>
      </w:r>
      <w:r w:rsidR="001709F0">
        <w:rPr>
          <w:rFonts w:ascii="Garamond" w:eastAsia="Times New Roman" w:hAnsi="Garamond" w:cs="Arial"/>
          <w:sz w:val="28"/>
          <w:szCs w:val="28"/>
          <w:lang w:eastAsia="pl-PL"/>
        </w:rPr>
        <w:t>e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t.</w:t>
      </w:r>
    </w:p>
    <w:p w14:paraId="0E725CC5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7DC254F" w14:textId="3C0F184F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Szkoła posiada termometr bezdotykowy którym dokonywany będzie pomiar temperatury uczniom i pracownikom szkoły jak i innym osobom wchodzącym do budynku. Pomiaru dokonywać będzie przeszkolony pracownik.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14:paraId="06C33217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101E9FC2" w14:textId="66EC0695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Jeżeli pracownik szkoły zaobserwuje u ucznia objawy mogące wskazywać na infekcję dróg oddechowych, w tym w szczególności gorączkę, kaszel, należy odizolować ucznia w odrębnym pomieszczeniu </w:t>
      </w:r>
      <w:r w:rsidR="007B1F0F">
        <w:rPr>
          <w:rFonts w:ascii="Garamond" w:eastAsia="Times New Roman" w:hAnsi="Garamond" w:cs="Arial"/>
          <w:sz w:val="28"/>
          <w:szCs w:val="28"/>
          <w:lang w:eastAsia="pl-PL"/>
        </w:rPr>
        <w:t>(klasa nr 9 na II piętrze)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, zapewniając min. 2 m odległości od innych osób, i niezwłocznie powiadomić rodziców/opiekunów o konieczności odebrania ucznia ze szkoły  własny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m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środk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iem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transportu. </w:t>
      </w:r>
      <w:r w:rsidR="004B1B64">
        <w:rPr>
          <w:rFonts w:ascii="Garamond" w:eastAsia="Times New Roman" w:hAnsi="Garamond" w:cs="Arial"/>
          <w:sz w:val="28"/>
          <w:szCs w:val="28"/>
          <w:lang w:eastAsia="pl-PL"/>
        </w:rPr>
        <w:t>Jeśli takie podejrzenie nastąpi podczas prowadzenia zajęć lekcyjnych wtedy nauczyciel telefonicznie informuje sekretariat a ten wysyła przeszkolonego pracownika</w:t>
      </w:r>
      <w:r w:rsidR="00E33FF5">
        <w:rPr>
          <w:rFonts w:ascii="Garamond" w:eastAsia="Times New Roman" w:hAnsi="Garamond" w:cs="Arial"/>
          <w:sz w:val="28"/>
          <w:szCs w:val="28"/>
          <w:lang w:eastAsia="pl-PL"/>
        </w:rPr>
        <w:t xml:space="preserve"> po ucznia</w:t>
      </w:r>
      <w:r w:rsidR="001709F0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="00E33FF5">
        <w:rPr>
          <w:rFonts w:ascii="Garamond" w:eastAsia="Times New Roman" w:hAnsi="Garamond" w:cs="Arial"/>
          <w:sz w:val="28"/>
          <w:szCs w:val="28"/>
          <w:lang w:eastAsia="pl-PL"/>
        </w:rPr>
        <w:t xml:space="preserve"> który będzie postępował zgodnie z procedurą jak powyżej.</w:t>
      </w:r>
    </w:p>
    <w:p w14:paraId="13A4AC50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4E6EFCE" w14:textId="365DF759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W miarę możliwości 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szkoła zapewni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taką organizację pracy i jej koordynację, która umożliwi zachowanie dystansu między osobami przebywającymi na terenie szkoły, szczególnie w miejscach wspólnych i ograniczy gromadzenie się uczniów na terenie szkoły (np. różne godziny przychodzenia uczniów z poszczególnych klas do szkoły, różne godziny przerw lub zajęć na boisku) oraz unikanie częstej zmiany pomieszczeń, w których odbywają się zajęcia. </w:t>
      </w:r>
    </w:p>
    <w:p w14:paraId="506DB9E6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06A229F" w14:textId="5164768C" w:rsidR="00F833D3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D747E8" w:rsidRPr="000263CF">
        <w:rPr>
          <w:rFonts w:ascii="Garamond" w:eastAsia="Times New Roman" w:hAnsi="Garamond" w:cs="Arial"/>
          <w:sz w:val="28"/>
          <w:szCs w:val="28"/>
          <w:lang w:eastAsia="pl-PL"/>
        </w:rPr>
        <w:t>W szkole</w:t>
      </w:r>
      <w:r w:rsidR="00F833D3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o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bowiązują ogólne zasady higieny: częste mycie rąk (po przyjściu do szkoły należy bezzwłocznie umyć ręce), ochrona podczas kichania i kaszlu oraz unikanie dotykania oczu, nosa i ust. </w:t>
      </w:r>
    </w:p>
    <w:p w14:paraId="233AABA6" w14:textId="77777777" w:rsidR="00F833D3" w:rsidRPr="000263CF" w:rsidRDefault="00F833D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475A8045" w14:textId="7182CE00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Przybory do ćwiczeń (piłki, skakanki, obręcze itp.) wykorzystywane podczas zajęć należy czyścić lub dezynfekować.</w:t>
      </w:r>
    </w:p>
    <w:p w14:paraId="37FD4077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1579670" w14:textId="33214C69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lastRenderedPageBreak/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Uczeń posiada własne przybory i podręczniki, które w czasie zajęć mogą znajdować się na stoliku szkolnym ucznia, w tornistrze lub we własnej szafce</w:t>
      </w:r>
      <w:r w:rsidR="00F833D3" w:rsidRPr="000263CF">
        <w:rPr>
          <w:rFonts w:ascii="Garamond" w:eastAsia="Times New Roman" w:hAnsi="Garamond" w:cs="Arial"/>
          <w:sz w:val="28"/>
          <w:szCs w:val="28"/>
          <w:lang w:eastAsia="pl-PL"/>
        </w:rPr>
        <w:t>.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Uczniowie nie powinni wymieniać się przyborami szkolnymi między sobą.</w:t>
      </w:r>
    </w:p>
    <w:p w14:paraId="28ADD82C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FB2121C" w14:textId="28260AED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W sali gimnastycznej używany sprzęt sportowy oraz podłoga </w:t>
      </w:r>
      <w:r w:rsidR="00F833D3" w:rsidRPr="000263CF">
        <w:rPr>
          <w:rFonts w:ascii="Garamond" w:eastAsia="Times New Roman" w:hAnsi="Garamond" w:cs="Arial"/>
          <w:sz w:val="28"/>
          <w:szCs w:val="28"/>
          <w:lang w:eastAsia="pl-PL"/>
        </w:rPr>
        <w:t>muszą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zostać umyte detergentem lub zdezynfekowane po każdym dniu zajęć, a w miarę możliwości po każdych zajęciach.</w:t>
      </w:r>
      <w:r w:rsidR="00F833D3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Dotyczy to również innych pomieszczeń zwłaszcza lekcyjnych.</w:t>
      </w:r>
    </w:p>
    <w:p w14:paraId="5D1E656B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B188B52" w14:textId="5BD3CB2F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Należy wietrzyć sale, części wspólne (korytarze) co najmniej raz na godzinę, w czasie przerwy, a w razie potrzeby także w czasie zajęć.</w:t>
      </w:r>
    </w:p>
    <w:p w14:paraId="53F5FEDB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4D4F6142" w14:textId="72875303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Nauczyciel w klasach I-III organizuje przerwy dla swoich uczniów w interwałach adekwatnych do potrzeb, jednak nie rzadziej niż co 45 min. </w:t>
      </w:r>
    </w:p>
    <w:p w14:paraId="02F94CBC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13B2981" w14:textId="237BBA7A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Zaleca się korzystanie przez uczniów z boiska szkolnego oraz pobyt na świeżym powietrzu na terenie szkoły, w tym w czasie przerw.</w:t>
      </w:r>
    </w:p>
    <w:p w14:paraId="12B353A2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752472E" w14:textId="74F192F4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Podczas realizacji zajęć, w tym zajęć wychowania fizycznego i sportowych, w których nie można zachować dystansu, należy ograniczyć ćwiczenia i gry kontaktowe. </w:t>
      </w:r>
    </w:p>
    <w:p w14:paraId="4CA8315B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13E042B3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268E002" w14:textId="51F7DBC5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7281EEA6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A818C68" w14:textId="169B1E16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Zajęcia świetlicowe odbywają się w świetlicy szkolnej, a</w:t>
      </w:r>
      <w:r w:rsidR="00BB55ED">
        <w:rPr>
          <w:rFonts w:ascii="Garamond" w:eastAsia="Times New Roman" w:hAnsi="Garamond" w:cs="Arial"/>
          <w:sz w:val="28"/>
          <w:szCs w:val="28"/>
          <w:lang w:eastAsia="pl-PL"/>
        </w:rPr>
        <w:t xml:space="preserve"> w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razie potrzeby w innych salach dydaktycznych. Do regulaminu korzystania z zajęć świetlicowych  wprowadz</w:t>
      </w:r>
      <w:r w:rsidR="00F833D3" w:rsidRPr="000263CF">
        <w:rPr>
          <w:rFonts w:ascii="Garamond" w:eastAsia="Times New Roman" w:hAnsi="Garamond" w:cs="Arial"/>
          <w:sz w:val="28"/>
          <w:szCs w:val="28"/>
          <w:lang w:eastAsia="pl-PL"/>
        </w:rPr>
        <w:t>a się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zapisy, dotyczące zachowania bezpieczeństwa w czasie epidemii.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246AAB6B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9FB02C2" w14:textId="38444FB2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Personel kuchenny i pracownicy administracji oraz obsługi sprzątającej powinni ograniczyć kontakty z uczniami oraz nauczycielami.</w:t>
      </w:r>
    </w:p>
    <w:p w14:paraId="748E9E41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152DE236" w14:textId="69321397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U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stal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a się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zasady korzystania z biblioteki szkolnej oraz godziny jej pracy, uwzględniając konieczny okres 2 dni kwarantanny dla książek i innych materiałów przechowywanych w bibliote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ce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. </w:t>
      </w:r>
    </w:p>
    <w:p w14:paraId="287DD16D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7C365CC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400B3101" w14:textId="6240DB1C" w:rsidR="00E52A27" w:rsidRPr="000263CF" w:rsidRDefault="00E52A27" w:rsidP="000263C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lastRenderedPageBreak/>
        <w:t>Higiena, czyszczenie powierzchni</w:t>
      </w:r>
    </w:p>
    <w:p w14:paraId="74EFB626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4B2DEA98" w14:textId="4A5067DA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Przy wejściu głównym u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mieszczone są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numery telefonów do właściwej miejscowo powiatowej stacji sanitarno-epidemiologicznej, oddziału zakaźnego szpitala i służb medycznych. </w:t>
      </w:r>
    </w:p>
    <w:p w14:paraId="4367AB9D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67A5AD6B" w14:textId="1DFA0A2B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szystkie osoby trzecie, w tym rodzice uczniów, wchodzące do szkoły dezynfek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ują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dłonie, m</w:t>
      </w:r>
      <w:r w:rsidR="00E33FF5">
        <w:rPr>
          <w:rFonts w:ascii="Garamond" w:eastAsia="Times New Roman" w:hAnsi="Garamond" w:cs="Arial"/>
          <w:sz w:val="28"/>
          <w:szCs w:val="28"/>
          <w:lang w:eastAsia="pl-PL"/>
        </w:rPr>
        <w:t>ają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zakryte usta i nos oraz nie przekracza</w:t>
      </w:r>
      <w:r w:rsidR="00E33FF5">
        <w:rPr>
          <w:rFonts w:ascii="Garamond" w:eastAsia="Times New Roman" w:hAnsi="Garamond" w:cs="Arial"/>
          <w:sz w:val="28"/>
          <w:szCs w:val="28"/>
          <w:lang w:eastAsia="pl-PL"/>
        </w:rPr>
        <w:t>ją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obowiązujących stref przebywania. </w:t>
      </w:r>
    </w:p>
    <w:p w14:paraId="03A6BF4B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90541EA" w14:textId="36B68F71" w:rsidR="00E52A27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7F348D24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00BB7DA8" w14:textId="77777777" w:rsidR="00BB55ED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W budynku szkoły odbywa się monitoring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codziennych prac porządkowych, ze szczególnym uwzględnieniem utrzymywania w czystości </w:t>
      </w:r>
      <w:r w:rsidR="00E33FF5">
        <w:rPr>
          <w:rFonts w:ascii="Garamond" w:eastAsia="Times New Roman" w:hAnsi="Garamond" w:cs="Arial"/>
          <w:sz w:val="28"/>
          <w:szCs w:val="28"/>
          <w:lang w:eastAsia="pl-PL"/>
        </w:rPr>
        <w:t>klas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, pomieszczeń </w:t>
      </w:r>
    </w:p>
    <w:p w14:paraId="67BAC25C" w14:textId="550A0FDA" w:rsidR="00E52A27" w:rsidRPr="000263CF" w:rsidRDefault="00BB55ED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s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anitarn</w:t>
      </w:r>
      <w:r>
        <w:rPr>
          <w:rFonts w:ascii="Garamond" w:eastAsia="Times New Roman" w:hAnsi="Garamond" w:cs="Arial"/>
          <w:sz w:val="28"/>
          <w:szCs w:val="28"/>
          <w:lang w:eastAsia="pl-PL"/>
        </w:rPr>
        <w:t xml:space="preserve">o 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higienicznych, ciągów komunikacyjnych, dezynfekcji powierzchni dotykowych – poręczy, klamek i powierzchni płaskich, w tym blatów w salach i w pomieszczeniach spożywania posiłków, klawiatur, włączników.</w:t>
      </w:r>
    </w:p>
    <w:p w14:paraId="7CC077BF" w14:textId="77777777" w:rsidR="00E52A27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6E08AC5C" w14:textId="27B3DB36" w:rsidR="00596293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D5E5E6D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13133F30" w14:textId="4A8950AE" w:rsidR="00596293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W pomieszczeniach sanitarno</w:t>
      </w:r>
      <w:r w:rsidR="00BB55ED">
        <w:rPr>
          <w:rFonts w:ascii="Garamond" w:eastAsia="Times New Roman" w:hAnsi="Garamond" w:cs="Arial"/>
          <w:sz w:val="28"/>
          <w:szCs w:val="28"/>
          <w:lang w:eastAsia="pl-PL"/>
        </w:rPr>
        <w:t xml:space="preserve"> 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higienicznych  wywi</w:t>
      </w:r>
      <w:r w:rsidR="006C173C" w:rsidRPr="000263CF">
        <w:rPr>
          <w:rFonts w:ascii="Garamond" w:eastAsia="Times New Roman" w:hAnsi="Garamond" w:cs="Arial"/>
          <w:sz w:val="28"/>
          <w:szCs w:val="28"/>
          <w:lang w:eastAsia="pl-PL"/>
        </w:rPr>
        <w:t>eszone zostały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plakaty z zasadami prawidłowego mycia rąk, a przy dozownikach z płynem do dezynfekcji rąk –instrukcje dezynfekcji. </w:t>
      </w:r>
    </w:p>
    <w:p w14:paraId="146B7E7F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B39AAA5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606B8D5" w14:textId="77777777" w:rsidR="00596293" w:rsidRPr="000263CF" w:rsidRDefault="00E52A27" w:rsidP="000263CF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Gastronomia</w:t>
      </w:r>
    </w:p>
    <w:p w14:paraId="0C4FF581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37807EA7" w14:textId="3CD152D0" w:rsidR="00596293" w:rsidRPr="00BB55ED" w:rsidRDefault="00151CE8" w:rsidP="00675AA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0263CF">
        <w:rPr>
          <w:sz w:val="28"/>
          <w:szCs w:val="28"/>
          <w:lang w:eastAsia="pl-PL"/>
        </w:rPr>
        <w:t xml:space="preserve">- </w:t>
      </w:r>
      <w:r w:rsidR="001130F0" w:rsidRPr="000263CF">
        <w:rPr>
          <w:rFonts w:ascii="Garamond" w:eastAsia="Times New Roman" w:hAnsi="Garamond" w:cs="Arial"/>
          <w:sz w:val="28"/>
          <w:szCs w:val="28"/>
          <w:lang w:eastAsia="pl-PL"/>
        </w:rPr>
        <w:t>W szkolnej stołówce oraz kuchni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, obok warunków higienicznych wymaganych przepisami prawa odnoszącymi się do funkcjonowania żywienia zbiorowego, dodatkowo  wprowad</w:t>
      </w:r>
      <w:r w:rsidR="001130F0" w:rsidRPr="000263CF">
        <w:rPr>
          <w:rFonts w:ascii="Garamond" w:eastAsia="Times New Roman" w:hAnsi="Garamond" w:cs="Arial"/>
          <w:sz w:val="28"/>
          <w:szCs w:val="28"/>
          <w:lang w:eastAsia="pl-PL"/>
        </w:rPr>
        <w:t>za się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zasady szczególnej ostrożności dotyczące zabezpieczenia pracowników. Powinna być zachowana odpowiednia odległość stanowisk pracy wynosząca min. 1,5 m, a jeśli to niemożliwe – zapewnienie środków ochrony osobistej. Szczególną uwagę należy zwrócić na utrzymanie wysokiej higieny stanowisk pracy, opakowań produktów, sprzętu kuchennego, naczyń stołowych oraz sztućców, a także higieny osobistej. </w:t>
      </w:r>
    </w:p>
    <w:p w14:paraId="0A6796C3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F6C78A4" w14:textId="360DE0C8" w:rsidR="00596293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Korzystanie z posiłków </w:t>
      </w:r>
      <w:r w:rsidR="001130F0" w:rsidRPr="000263CF">
        <w:rPr>
          <w:rFonts w:ascii="Garamond" w:eastAsia="Times New Roman" w:hAnsi="Garamond" w:cs="Arial"/>
          <w:sz w:val="28"/>
          <w:szCs w:val="28"/>
          <w:lang w:eastAsia="pl-PL"/>
        </w:rPr>
        <w:t>odbywa się w świetlicy szkolnej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1130F0" w:rsidRPr="000263CF">
        <w:rPr>
          <w:rFonts w:ascii="Garamond" w:eastAsia="Times New Roman" w:hAnsi="Garamond" w:cs="Arial"/>
          <w:sz w:val="28"/>
          <w:szCs w:val="28"/>
          <w:lang w:eastAsia="pl-PL"/>
        </w:rPr>
        <w:t>z uwzględnieniem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zmiano</w:t>
      </w:r>
      <w:r w:rsidR="001130F0" w:rsidRPr="000263CF">
        <w:rPr>
          <w:rFonts w:ascii="Garamond" w:eastAsia="Times New Roman" w:hAnsi="Garamond" w:cs="Arial"/>
          <w:sz w:val="28"/>
          <w:szCs w:val="28"/>
          <w:lang w:eastAsia="pl-PL"/>
        </w:rPr>
        <w:t>wości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wydawani</w:t>
      </w:r>
      <w:r w:rsidR="001130F0" w:rsidRPr="000263CF">
        <w:rPr>
          <w:rFonts w:ascii="Garamond" w:eastAsia="Times New Roman" w:hAnsi="Garamond" w:cs="Arial"/>
          <w:sz w:val="28"/>
          <w:szCs w:val="28"/>
          <w:lang w:eastAsia="pl-PL"/>
        </w:rPr>
        <w:t>a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posiłków lub w miarę możliwości - spożywanie ich przy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lastRenderedPageBreak/>
        <w:t xml:space="preserve">stolikach z rówieśnikami z danej klasy. Przy zmianowym wydawaniu posiłków konieczne jest czyszczenie blatów stołów i poręczy krzeseł po każdej grupie. </w:t>
      </w:r>
    </w:p>
    <w:p w14:paraId="6B7DEFE2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0F70541D" w14:textId="20128A95" w:rsidR="00596293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W stołówce nie zaleca się samoobsługi. Dania i produkty podawane</w:t>
      </w:r>
      <w:r w:rsidR="001130F0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są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przez osobę do tego wyznaczoną/ obsługę stołówki. </w:t>
      </w:r>
    </w:p>
    <w:p w14:paraId="2F904808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4769E5B2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2141BD8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410F621E" w14:textId="281DDDEB" w:rsidR="00596293" w:rsidRPr="00E33FF5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 w:rsidRPr="00E33FF5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Postępowanie w przypadku podejrzenia zakażenia u pracowników szkoły</w:t>
      </w:r>
      <w:r w:rsidR="001130F0" w:rsidRPr="00E33FF5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.</w:t>
      </w:r>
    </w:p>
    <w:p w14:paraId="10A97D35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53C6BBD" w14:textId="6890CA8B" w:rsidR="00596293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Do pracy w szkole mogą przychodzić jedynie osoby, bez objawów chorobowych sugerujących infekcję dróg oddechowych oraz gdy</w:t>
      </w:r>
      <w:r w:rsidR="00596293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domownicy nie przebywają na kwarantannie lub w izolacji w warunkach domowych</w:t>
      </w:r>
      <w:r w:rsidR="00596293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lub w izolacji. </w:t>
      </w:r>
    </w:p>
    <w:p w14:paraId="4F90BBC1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5EB9B80D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0595CBF7" w14:textId="686160F3" w:rsidR="009D20FE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- </w:t>
      </w:r>
      <w:r w:rsidR="009D20FE" w:rsidRPr="000263CF">
        <w:rPr>
          <w:rFonts w:ascii="Garamond" w:eastAsia="Times New Roman" w:hAnsi="Garamond" w:cs="Arial"/>
          <w:sz w:val="28"/>
          <w:szCs w:val="28"/>
          <w:lang w:eastAsia="pl-PL"/>
        </w:rPr>
        <w:t>Szkoła jest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wyposaż</w:t>
      </w:r>
      <w:r w:rsidR="009D20FE" w:rsidRPr="000263CF">
        <w:rPr>
          <w:rFonts w:ascii="Garamond" w:eastAsia="Times New Roman" w:hAnsi="Garamond" w:cs="Arial"/>
          <w:sz w:val="28"/>
          <w:szCs w:val="28"/>
          <w:lang w:eastAsia="pl-PL"/>
        </w:rPr>
        <w:t>ona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w środki ochrony i płyn dezynfekujący</w:t>
      </w:r>
      <w:r w:rsidR="009D20FE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dłonie i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pomieszczenie</w:t>
      </w:r>
      <w:r w:rsidR="009D20FE" w:rsidRPr="000263CF">
        <w:rPr>
          <w:rFonts w:ascii="Garamond" w:eastAsia="Times New Roman" w:hAnsi="Garamond" w:cs="Arial"/>
          <w:sz w:val="28"/>
          <w:szCs w:val="28"/>
          <w:lang w:eastAsia="pl-PL"/>
        </w:rPr>
        <w:t>.</w:t>
      </w:r>
    </w:p>
    <w:p w14:paraId="3DD47154" w14:textId="77777777" w:rsidR="009D20FE" w:rsidRPr="000263CF" w:rsidRDefault="009D20FE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>ydziel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a się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obszar, w którym będzie można odizolować osobę w przypadku zaobserwowania objawów chorobowych.</w:t>
      </w:r>
    </w:p>
    <w:p w14:paraId="4862B688" w14:textId="77777777" w:rsidR="00151CE8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09301D0" w14:textId="7AD13ECA" w:rsidR="009D20FE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1.Pracownicy szkoły </w:t>
      </w:r>
      <w:r w:rsidR="009D20FE" w:rsidRPr="000263CF">
        <w:rPr>
          <w:rFonts w:ascii="Garamond" w:eastAsia="Times New Roman" w:hAnsi="Garamond" w:cs="Arial"/>
          <w:sz w:val="28"/>
          <w:szCs w:val="28"/>
          <w:lang w:eastAsia="pl-PL"/>
        </w:rPr>
        <w:t>są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poinstruowani, że w przypadku wystąpienia niepokojących objawów choroby zakaźnej powinni</w:t>
      </w:r>
      <w:r w:rsidR="00596293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14:paraId="6511E41C" w14:textId="77777777" w:rsidR="009D20FE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2.W przypadku wystąpienia u pracownika będącego na stanowisku pracy niepokojących objawów infekcji dróg oddechowych powinien on skontaktować się telefonicznie z lekarzem podstawowej opieki zdrowotnej, aby uzyskać teleporadę medyczną. </w:t>
      </w:r>
    </w:p>
    <w:p w14:paraId="6359A81C" w14:textId="77777777" w:rsidR="00151CE8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6E1E82F" w14:textId="0E014FA8" w:rsidR="009D20FE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3.Obszar,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 </w:t>
      </w:r>
    </w:p>
    <w:p w14:paraId="06B217E1" w14:textId="77777777" w:rsidR="00151CE8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3492E39B" w14:textId="01933057" w:rsidR="009D20FE" w:rsidRPr="000263CF" w:rsidRDefault="00E52A27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4.W przypadku potwierdzonego zakażenia SARS-CoV-2 na terenie szkoły należy stosować się do zaleceń państwowego powiatowego inspektora sanitarnego</w:t>
      </w:r>
      <w:r w:rsidR="009D20FE" w:rsidRPr="000263CF">
        <w:rPr>
          <w:rFonts w:ascii="Garamond" w:eastAsia="Times New Roman" w:hAnsi="Garamond" w:cs="Arial"/>
          <w:sz w:val="28"/>
          <w:szCs w:val="28"/>
          <w:lang w:eastAsia="pl-PL"/>
        </w:rPr>
        <w:t>.</w:t>
      </w:r>
    </w:p>
    <w:p w14:paraId="449EC0AF" w14:textId="35159E35" w:rsidR="00596293" w:rsidRPr="000263CF" w:rsidRDefault="009D20FE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Ustala się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list</w:t>
      </w: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t>ę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</w:t>
      </w:r>
    </w:p>
    <w:p w14:paraId="1820EB38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295D5387" w14:textId="2B8C17D1" w:rsidR="00596293" w:rsidRPr="000263CF" w:rsidRDefault="00151CE8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0263CF">
        <w:rPr>
          <w:rFonts w:ascii="Garamond" w:eastAsia="Times New Roman" w:hAnsi="Garamond" w:cs="Arial"/>
          <w:sz w:val="28"/>
          <w:szCs w:val="28"/>
          <w:lang w:eastAsia="pl-PL"/>
        </w:rPr>
        <w:lastRenderedPageBreak/>
        <w:t xml:space="preserve">- </w:t>
      </w:r>
      <w:r w:rsidR="00E52A27" w:rsidRPr="000263CF">
        <w:rPr>
          <w:rFonts w:ascii="Garamond" w:eastAsia="Times New Roman" w:hAnsi="Garamond" w:cs="Arial"/>
          <w:sz w:val="28"/>
          <w:szCs w:val="28"/>
          <w:lang w:eastAsia="pl-PL"/>
        </w:rPr>
        <w:t xml:space="preserve">Zawsze w przypadku wątpliwości należy zwrócić się do właściwej powiatowej stacji sanitarno-epidemiologicznej, aby odbyć konsultację lub uzyskać poradę. </w:t>
      </w:r>
    </w:p>
    <w:p w14:paraId="2CCF1DBE" w14:textId="77777777" w:rsidR="00596293" w:rsidRPr="000263CF" w:rsidRDefault="00596293" w:rsidP="00675AA6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</w:p>
    <w:sectPr w:rsidR="00596293" w:rsidRPr="0002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C1440"/>
    <w:multiLevelType w:val="hybridMultilevel"/>
    <w:tmpl w:val="3220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27"/>
    <w:rsid w:val="000263CF"/>
    <w:rsid w:val="000E7406"/>
    <w:rsid w:val="001130F0"/>
    <w:rsid w:val="00151CE8"/>
    <w:rsid w:val="001709F0"/>
    <w:rsid w:val="001B4C97"/>
    <w:rsid w:val="004322F1"/>
    <w:rsid w:val="004B1B64"/>
    <w:rsid w:val="00596293"/>
    <w:rsid w:val="005A6B98"/>
    <w:rsid w:val="00675AA6"/>
    <w:rsid w:val="006C173C"/>
    <w:rsid w:val="007947B7"/>
    <w:rsid w:val="007B1F0F"/>
    <w:rsid w:val="00835987"/>
    <w:rsid w:val="00895384"/>
    <w:rsid w:val="009D20FE"/>
    <w:rsid w:val="00AB691F"/>
    <w:rsid w:val="00BB55ED"/>
    <w:rsid w:val="00D747E8"/>
    <w:rsid w:val="00E33FF5"/>
    <w:rsid w:val="00E52A27"/>
    <w:rsid w:val="00EB56EA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E9CC"/>
  <w15:chartTrackingRefBased/>
  <w15:docId w15:val="{83133F36-7B01-4BC9-90AD-D3A73E2C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5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2A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2A27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2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Półrolniczak</dc:creator>
  <cp:keywords/>
  <dc:description/>
  <cp:lastModifiedBy>Roman Półrolniczak</cp:lastModifiedBy>
  <cp:revision>5</cp:revision>
  <dcterms:created xsi:type="dcterms:W3CDTF">2020-08-21T07:59:00Z</dcterms:created>
  <dcterms:modified xsi:type="dcterms:W3CDTF">2020-08-25T06:57:00Z</dcterms:modified>
</cp:coreProperties>
</file>